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FC26" w14:textId="77777777" w:rsidR="000E0DDD" w:rsidRPr="00BE556F" w:rsidRDefault="000E0DDD" w:rsidP="00BE556F">
      <w:pPr>
        <w:ind w:firstLineChars="100" w:firstLine="482"/>
        <w:rPr>
          <w:rFonts w:ascii="ＭＳ Ｐゴシック" w:eastAsia="ＭＳ Ｐゴシック" w:hAnsi="ＭＳ Ｐゴシック"/>
          <w:b/>
          <w:sz w:val="48"/>
          <w:szCs w:val="48"/>
        </w:rPr>
      </w:pPr>
      <w:r w:rsidRPr="00BE556F">
        <w:rPr>
          <w:rFonts w:ascii="ＭＳ Ｐゴシック" w:eastAsia="ＭＳ Ｐゴシック" w:hAnsi="ＭＳ Ｐゴシック" w:hint="eastAsia"/>
          <w:b/>
          <w:noProof/>
          <w:sz w:val="48"/>
          <w:szCs w:val="48"/>
        </w:rPr>
        <mc:AlternateContent>
          <mc:Choice Requires="wps">
            <w:drawing>
              <wp:anchor distT="0" distB="0" distL="114300" distR="114300" simplePos="0" relativeHeight="251659264" behindDoc="1" locked="0" layoutInCell="1" allowOverlap="1" wp14:anchorId="77067971" wp14:editId="4E6DCF93">
                <wp:simplePos x="0" y="0"/>
                <wp:positionH relativeFrom="column">
                  <wp:posOffset>167640</wp:posOffset>
                </wp:positionH>
                <wp:positionV relativeFrom="paragraph">
                  <wp:posOffset>-307974</wp:posOffset>
                </wp:positionV>
                <wp:extent cx="5124450" cy="1390650"/>
                <wp:effectExtent l="0" t="0" r="19050" b="19050"/>
                <wp:wrapNone/>
                <wp:docPr id="1" name="フローチャート : せん孔テープ 1"/>
                <wp:cNvGraphicFramePr/>
                <a:graphic xmlns:a="http://schemas.openxmlformats.org/drawingml/2006/main">
                  <a:graphicData uri="http://schemas.microsoft.com/office/word/2010/wordprocessingShape">
                    <wps:wsp>
                      <wps:cNvSpPr/>
                      <wps:spPr>
                        <a:xfrm>
                          <a:off x="0" y="0"/>
                          <a:ext cx="5124450" cy="1390650"/>
                        </a:xfrm>
                        <a:prstGeom prst="flowChartPunchedTape">
                          <a:avLst/>
                        </a:prstGeom>
                        <a:solidFill>
                          <a:schemeClr val="accent4">
                            <a:lumMod val="60000"/>
                            <a:lumOff val="4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4D478A"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 せん孔テープ 1" o:spid="_x0000_s1026" type="#_x0000_t122" style="position:absolute;left:0;text-align:left;margin-left:13.2pt;margin-top:-24.25pt;width:403.5pt;height:10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" fillcolor="#b2a1c7 [1943]" strokecolor="#7030a0" strokeweight="2pt"/>
            </w:pict>
          </mc:Fallback>
        </mc:AlternateContent>
      </w:r>
      <w:r w:rsidR="00871A5C">
        <w:rPr>
          <w:rFonts w:ascii="ＭＳ Ｐゴシック" w:eastAsia="ＭＳ Ｐゴシック" w:hAnsi="ＭＳ Ｐゴシック" w:hint="eastAsia"/>
          <w:b/>
          <w:sz w:val="48"/>
          <w:szCs w:val="48"/>
        </w:rPr>
        <w:t>フルハーネス</w:t>
      </w:r>
      <w:r w:rsidR="00366B5C">
        <w:rPr>
          <w:rFonts w:ascii="ＭＳ Ｐゴシック" w:eastAsia="ＭＳ Ｐゴシック" w:hAnsi="ＭＳ Ｐゴシック" w:hint="eastAsia"/>
          <w:b/>
          <w:sz w:val="48"/>
          <w:szCs w:val="48"/>
        </w:rPr>
        <w:t>型墜落制止用器具の</w:t>
      </w:r>
    </w:p>
    <w:p w14:paraId="075633F8" w14:textId="77777777" w:rsidR="00A617EF" w:rsidRPr="00BE556F" w:rsidRDefault="000E0DDD" w:rsidP="00871A5C">
      <w:pPr>
        <w:ind w:firstLineChars="50" w:firstLine="241"/>
        <w:rPr>
          <w:rFonts w:ascii="ＭＳ Ｐゴシック" w:eastAsia="ＭＳ Ｐゴシック" w:hAnsi="ＭＳ Ｐゴシック"/>
          <w:b/>
          <w:sz w:val="48"/>
          <w:szCs w:val="48"/>
        </w:rPr>
      </w:pPr>
      <w:r w:rsidRPr="00BE556F">
        <w:rPr>
          <w:rFonts w:ascii="ＭＳ Ｐゴシック" w:eastAsia="ＭＳ Ｐゴシック" w:hAnsi="ＭＳ Ｐゴシック" w:hint="eastAsia"/>
          <w:b/>
          <w:sz w:val="48"/>
          <w:szCs w:val="48"/>
        </w:rPr>
        <w:t>特別教育講習</w:t>
      </w:r>
      <w:r w:rsidR="00194C84">
        <w:rPr>
          <w:rFonts w:ascii="ＭＳ Ｐゴシック" w:eastAsia="ＭＳ Ｐゴシック" w:hAnsi="ＭＳ Ｐゴシック" w:hint="eastAsia"/>
          <w:b/>
          <w:sz w:val="48"/>
          <w:szCs w:val="48"/>
        </w:rPr>
        <w:t>の</w:t>
      </w:r>
      <w:r w:rsidRPr="00BE556F">
        <w:rPr>
          <w:rFonts w:ascii="ＭＳ Ｐゴシック" w:eastAsia="ＭＳ Ｐゴシック" w:hAnsi="ＭＳ Ｐゴシック" w:hint="eastAsia"/>
          <w:b/>
          <w:sz w:val="48"/>
          <w:szCs w:val="48"/>
        </w:rPr>
        <w:t>受講</w:t>
      </w:r>
      <w:r w:rsidR="00871A5C">
        <w:rPr>
          <w:rFonts w:ascii="ＭＳ Ｐゴシック" w:eastAsia="ＭＳ Ｐゴシック" w:hAnsi="ＭＳ Ｐゴシック" w:hint="eastAsia"/>
          <w:b/>
          <w:sz w:val="48"/>
          <w:szCs w:val="48"/>
        </w:rPr>
        <w:t>は</w:t>
      </w:r>
      <w:r w:rsidRPr="00BE556F">
        <w:rPr>
          <w:rFonts w:ascii="ＭＳ Ｐゴシック" w:eastAsia="ＭＳ Ｐゴシック" w:hAnsi="ＭＳ Ｐゴシック" w:hint="eastAsia"/>
          <w:b/>
          <w:sz w:val="48"/>
          <w:szCs w:val="48"/>
        </w:rPr>
        <w:t>お済</w:t>
      </w:r>
      <w:r w:rsidR="00194C84">
        <w:rPr>
          <w:rFonts w:ascii="ＭＳ Ｐゴシック" w:eastAsia="ＭＳ Ｐゴシック" w:hAnsi="ＭＳ Ｐゴシック" w:hint="eastAsia"/>
          <w:b/>
          <w:sz w:val="48"/>
          <w:szCs w:val="48"/>
        </w:rPr>
        <w:t>み</w:t>
      </w:r>
      <w:r w:rsidRPr="00BE556F">
        <w:rPr>
          <w:rFonts w:ascii="ＭＳ Ｐゴシック" w:eastAsia="ＭＳ Ｐゴシック" w:hAnsi="ＭＳ Ｐゴシック" w:hint="eastAsia"/>
          <w:b/>
          <w:sz w:val="48"/>
          <w:szCs w:val="48"/>
        </w:rPr>
        <w:t>ですか？</w:t>
      </w:r>
    </w:p>
    <w:p w14:paraId="111475CE" w14:textId="77777777" w:rsidR="00633742" w:rsidRPr="00871A5C" w:rsidRDefault="00633742" w:rsidP="00633742">
      <w:pPr>
        <w:spacing w:line="300" w:lineRule="exact"/>
        <w:ind w:firstLineChars="200" w:firstLine="520"/>
        <w:jc w:val="right"/>
        <w:rPr>
          <w:rFonts w:ascii="ＭＳ Ｐゴシック" w:eastAsia="ＭＳ Ｐゴシック" w:hAnsi="ＭＳ Ｐゴシック"/>
          <w:sz w:val="26"/>
          <w:szCs w:val="26"/>
        </w:rPr>
      </w:pPr>
    </w:p>
    <w:p w14:paraId="58F828F7" w14:textId="77777777" w:rsidR="00EC7B72" w:rsidRPr="006627C8" w:rsidRDefault="00EC7B72" w:rsidP="00F7788C">
      <w:pPr>
        <w:spacing w:line="360" w:lineRule="exact"/>
        <w:ind w:firstLineChars="200" w:firstLine="520"/>
        <w:jc w:val="right"/>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仮設機材工業株式会社</w:t>
      </w:r>
    </w:p>
    <w:p w14:paraId="4348705C" w14:textId="77777777" w:rsidR="00EC7B72" w:rsidRPr="006627C8" w:rsidRDefault="00EC7B72" w:rsidP="00F7788C">
      <w:pPr>
        <w:spacing w:after="100" w:afterAutospacing="1" w:line="360" w:lineRule="exact"/>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日頃の</w:t>
      </w:r>
      <w:r w:rsidR="00510432" w:rsidRPr="006627C8">
        <w:rPr>
          <w:rFonts w:ascii="ＭＳ Ｐゴシック" w:eastAsia="ＭＳ Ｐゴシック" w:hAnsi="ＭＳ Ｐゴシック" w:hint="eastAsia"/>
          <w:sz w:val="26"/>
          <w:szCs w:val="26"/>
        </w:rPr>
        <w:t>御愛顧ありがとうございます。</w:t>
      </w:r>
    </w:p>
    <w:p w14:paraId="4D0B5116" w14:textId="77777777" w:rsidR="004B026A" w:rsidRDefault="00510432" w:rsidP="00F7788C">
      <w:pPr>
        <w:spacing w:line="360" w:lineRule="exact"/>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労働安全衛生法施行令の一部を改正する政令（</w:t>
      </w:r>
      <w:r w:rsidR="00194C84">
        <w:rPr>
          <w:rFonts w:ascii="ＭＳ Ｐゴシック" w:eastAsia="ＭＳ Ｐゴシック" w:hAnsi="ＭＳ Ｐゴシック" w:hint="eastAsia"/>
          <w:sz w:val="26"/>
          <w:szCs w:val="26"/>
        </w:rPr>
        <w:t>2019</w:t>
      </w:r>
      <w:r w:rsidRPr="006627C8">
        <w:rPr>
          <w:rFonts w:ascii="ＭＳ Ｐゴシック" w:eastAsia="ＭＳ Ｐゴシック" w:hAnsi="ＭＳ Ｐゴシック" w:hint="eastAsia"/>
          <w:sz w:val="26"/>
          <w:szCs w:val="26"/>
        </w:rPr>
        <w:t>年2月1日施行）に伴い、「高さ2メートルの箇所であって作業床を設けることが困難なところにおいて、墜落防止用器具のうちフルハーネス型のものを用いて行う作業に係る業務（ロープ高所作業を除く</w:t>
      </w:r>
      <w:r w:rsidR="00BE556F" w:rsidRPr="006627C8">
        <w:rPr>
          <w:rFonts w:ascii="ＭＳ Ｐゴシック" w:eastAsia="ＭＳ Ｐゴシック" w:hAnsi="ＭＳ Ｐゴシック" w:hint="eastAsia"/>
          <w:sz w:val="26"/>
          <w:szCs w:val="26"/>
        </w:rPr>
        <w:t>）」は特別教育の対象業務に</w:t>
      </w:r>
      <w:r w:rsidR="0000319F" w:rsidRPr="006627C8">
        <w:rPr>
          <w:rFonts w:ascii="ＭＳ Ｐゴシック" w:eastAsia="ＭＳ Ｐゴシック" w:hAnsi="ＭＳ Ｐゴシック" w:hint="eastAsia"/>
          <w:sz w:val="26"/>
          <w:szCs w:val="26"/>
        </w:rPr>
        <w:t>追</w:t>
      </w:r>
      <w:r w:rsidR="00BE556F" w:rsidRPr="006627C8">
        <w:rPr>
          <w:rFonts w:ascii="ＭＳ Ｐゴシック" w:eastAsia="ＭＳ Ｐゴシック" w:hAnsi="ＭＳ Ｐゴシック" w:hint="eastAsia"/>
          <w:sz w:val="26"/>
          <w:szCs w:val="26"/>
        </w:rPr>
        <w:t>加となりました。</w:t>
      </w:r>
    </w:p>
    <w:p w14:paraId="4632A6C3" w14:textId="77777777" w:rsidR="00BE556F" w:rsidRPr="006627C8" w:rsidRDefault="00BE556F" w:rsidP="00F7788C">
      <w:pPr>
        <w:spacing w:after="240" w:line="360" w:lineRule="exact"/>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よって、</w:t>
      </w:r>
      <w:r w:rsidR="00194C84">
        <w:rPr>
          <w:rFonts w:ascii="ＭＳ Ｐゴシック" w:eastAsia="ＭＳ Ｐゴシック" w:hAnsi="ＭＳ Ｐゴシック" w:hint="eastAsia"/>
          <w:sz w:val="26"/>
          <w:szCs w:val="26"/>
        </w:rPr>
        <w:t>2019</w:t>
      </w:r>
      <w:r w:rsidRPr="006627C8">
        <w:rPr>
          <w:rFonts w:ascii="ＭＳ Ｐゴシック" w:eastAsia="ＭＳ Ｐゴシック" w:hAnsi="ＭＳ Ｐゴシック" w:hint="eastAsia"/>
          <w:sz w:val="26"/>
          <w:szCs w:val="26"/>
        </w:rPr>
        <w:t>年2月1日以降は、当該作業については特別教育</w:t>
      </w:r>
      <w:r w:rsidR="00194C84">
        <w:rPr>
          <w:rFonts w:ascii="ＭＳ Ｐゴシック" w:eastAsia="ＭＳ Ｐゴシック" w:hAnsi="ＭＳ Ｐゴシック" w:hint="eastAsia"/>
          <w:sz w:val="26"/>
          <w:szCs w:val="26"/>
        </w:rPr>
        <w:t>講習</w:t>
      </w:r>
      <w:r w:rsidRPr="006627C8">
        <w:rPr>
          <w:rFonts w:ascii="ＭＳ Ｐゴシック" w:eastAsia="ＭＳ Ｐゴシック" w:hAnsi="ＭＳ Ｐゴシック" w:hint="eastAsia"/>
          <w:sz w:val="26"/>
          <w:szCs w:val="26"/>
        </w:rPr>
        <w:t>が必要となりま</w:t>
      </w:r>
      <w:r w:rsidR="00194C84">
        <w:rPr>
          <w:rFonts w:ascii="ＭＳ Ｐゴシック" w:eastAsia="ＭＳ Ｐゴシック" w:hAnsi="ＭＳ Ｐゴシック" w:hint="eastAsia"/>
          <w:sz w:val="26"/>
          <w:szCs w:val="26"/>
        </w:rPr>
        <w:t>した</w:t>
      </w:r>
      <w:r w:rsidRPr="006627C8">
        <w:rPr>
          <w:rFonts w:ascii="ＭＳ Ｐゴシック" w:eastAsia="ＭＳ Ｐゴシック" w:hAnsi="ＭＳ Ｐゴシック" w:hint="eastAsia"/>
          <w:sz w:val="26"/>
          <w:szCs w:val="26"/>
        </w:rPr>
        <w:t>。</w:t>
      </w:r>
    </w:p>
    <w:p w14:paraId="203464A7" w14:textId="1BFF01E5" w:rsidR="00BE556F" w:rsidRDefault="00BE556F" w:rsidP="00F7788C">
      <w:pPr>
        <w:spacing w:after="240" w:line="360" w:lineRule="exact"/>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当社</w:t>
      </w:r>
      <w:r w:rsidR="00A8515C">
        <w:rPr>
          <w:rFonts w:ascii="ＭＳ Ｐゴシック" w:eastAsia="ＭＳ Ｐゴシック" w:hAnsi="ＭＳ Ｐゴシック" w:hint="eastAsia"/>
          <w:sz w:val="26"/>
          <w:szCs w:val="26"/>
        </w:rPr>
        <w:t>では、</w:t>
      </w:r>
      <w:r w:rsidR="0000319F" w:rsidRPr="006627C8">
        <w:rPr>
          <w:rFonts w:ascii="ＭＳ Ｐゴシック" w:eastAsia="ＭＳ Ｐゴシック" w:hAnsi="ＭＳ Ｐゴシック" w:hint="eastAsia"/>
          <w:sz w:val="26"/>
          <w:szCs w:val="26"/>
        </w:rPr>
        <w:t>フルハーネス型特別教育講師が、資格取得のための講習会を</w:t>
      </w:r>
      <w:r w:rsidR="00DE30AF">
        <w:rPr>
          <w:rFonts w:ascii="ＭＳ Ｐゴシック" w:eastAsia="ＭＳ Ｐゴシック" w:hAnsi="ＭＳ Ｐゴシック" w:hint="eastAsia"/>
          <w:sz w:val="26"/>
          <w:szCs w:val="26"/>
        </w:rPr>
        <w:t>隔</w:t>
      </w:r>
      <w:r w:rsidR="0000319F" w:rsidRPr="006627C8">
        <w:rPr>
          <w:rFonts w:ascii="ＭＳ Ｐゴシック" w:eastAsia="ＭＳ Ｐゴシック" w:hAnsi="ＭＳ Ｐゴシック" w:hint="eastAsia"/>
          <w:sz w:val="26"/>
          <w:szCs w:val="26"/>
        </w:rPr>
        <w:t>月</w:t>
      </w:r>
      <w:r w:rsidR="00CE6F75" w:rsidRPr="006627C8">
        <w:rPr>
          <w:rFonts w:ascii="ＭＳ Ｐゴシック" w:eastAsia="ＭＳ Ｐゴシック" w:hAnsi="ＭＳ Ｐゴシック" w:hint="eastAsia"/>
          <w:sz w:val="26"/>
          <w:szCs w:val="26"/>
        </w:rPr>
        <w:t>一回下記の通り</w:t>
      </w:r>
      <w:r w:rsidR="0000319F" w:rsidRPr="006627C8">
        <w:rPr>
          <w:rFonts w:ascii="ＭＳ Ｐゴシック" w:eastAsia="ＭＳ Ｐゴシック" w:hAnsi="ＭＳ Ｐゴシック" w:hint="eastAsia"/>
          <w:sz w:val="26"/>
          <w:szCs w:val="26"/>
        </w:rPr>
        <w:t>開催致し</w:t>
      </w:r>
      <w:r w:rsidR="001F543D">
        <w:rPr>
          <w:rFonts w:ascii="ＭＳ Ｐゴシック" w:eastAsia="ＭＳ Ｐゴシック" w:hAnsi="ＭＳ Ｐゴシック" w:hint="eastAsia"/>
          <w:sz w:val="26"/>
          <w:szCs w:val="26"/>
        </w:rPr>
        <w:t>ておりますので</w:t>
      </w:r>
      <w:r w:rsidR="0000319F" w:rsidRPr="006627C8">
        <w:rPr>
          <w:rFonts w:ascii="ＭＳ Ｐゴシック" w:eastAsia="ＭＳ Ｐゴシック" w:hAnsi="ＭＳ Ｐゴシック" w:hint="eastAsia"/>
          <w:sz w:val="26"/>
          <w:szCs w:val="26"/>
        </w:rPr>
        <w:t>、</w:t>
      </w:r>
      <w:r w:rsidR="00CE6F75" w:rsidRPr="006627C8">
        <w:rPr>
          <w:rFonts w:ascii="ＭＳ Ｐゴシック" w:eastAsia="ＭＳ Ｐゴシック" w:hAnsi="ＭＳ Ｐゴシック" w:hint="eastAsia"/>
          <w:sz w:val="26"/>
          <w:szCs w:val="26"/>
        </w:rPr>
        <w:t>ご案内申し上げます。</w:t>
      </w:r>
    </w:p>
    <w:p w14:paraId="20F8705B" w14:textId="75FB1571" w:rsidR="00DE30AF" w:rsidRDefault="00DE30AF" w:rsidP="00F7788C">
      <w:pPr>
        <w:spacing w:after="240" w:line="360" w:lineRule="exact"/>
        <w:rPr>
          <w:rFonts w:ascii="ＭＳ Ｐゴシック" w:eastAsia="ＭＳ Ｐゴシック" w:hAnsi="ＭＳ Ｐゴシック"/>
          <w:sz w:val="26"/>
          <w:szCs w:val="26"/>
        </w:rPr>
      </w:pPr>
    </w:p>
    <w:p w14:paraId="3C728DB5" w14:textId="77777777" w:rsidR="00DE30AF" w:rsidRDefault="00DE30AF" w:rsidP="00F7788C">
      <w:pPr>
        <w:spacing w:after="240" w:line="360" w:lineRule="exact"/>
        <w:rPr>
          <w:rFonts w:ascii="ＭＳ Ｐゴシック" w:eastAsia="ＭＳ Ｐゴシック" w:hAnsi="ＭＳ Ｐゴシック" w:hint="eastAsia"/>
          <w:sz w:val="26"/>
          <w:szCs w:val="26"/>
        </w:rPr>
      </w:pPr>
    </w:p>
    <w:p w14:paraId="26BAD7B3" w14:textId="77777777" w:rsidR="00CE6F75" w:rsidRPr="006627C8" w:rsidRDefault="00CE6F75" w:rsidP="00F7788C">
      <w:pPr>
        <w:spacing w:line="360" w:lineRule="exact"/>
        <w:rPr>
          <w:rFonts w:ascii="ＭＳ Ｐゴシック" w:eastAsia="ＭＳ Ｐゴシック" w:hAnsi="ＭＳ Ｐゴシック"/>
          <w:b/>
          <w:sz w:val="26"/>
          <w:szCs w:val="26"/>
        </w:rPr>
      </w:pPr>
      <w:r w:rsidRPr="006627C8">
        <w:rPr>
          <w:rFonts w:ascii="ＭＳ Ｐゴシック" w:eastAsia="ＭＳ Ｐゴシック" w:hAnsi="ＭＳ Ｐゴシック" w:hint="eastAsia"/>
          <w:b/>
          <w:sz w:val="26"/>
          <w:szCs w:val="26"/>
        </w:rPr>
        <w:t>1、講習日時【学科・実地日程】</w:t>
      </w:r>
    </w:p>
    <w:tbl>
      <w:tblPr>
        <w:tblStyle w:val="a3"/>
        <w:tblW w:w="0" w:type="auto"/>
        <w:tblLook w:val="04A0" w:firstRow="1" w:lastRow="0" w:firstColumn="1" w:lastColumn="0" w:noHBand="0" w:noVBand="1"/>
      </w:tblPr>
      <w:tblGrid>
        <w:gridCol w:w="4351"/>
        <w:gridCol w:w="1450"/>
        <w:gridCol w:w="2901"/>
      </w:tblGrid>
      <w:tr w:rsidR="00CE6F75" w:rsidRPr="006627C8" w14:paraId="06491823" w14:textId="77777777" w:rsidTr="00A604D1">
        <w:trPr>
          <w:trHeight w:val="451"/>
        </w:trPr>
        <w:tc>
          <w:tcPr>
            <w:tcW w:w="4351" w:type="dxa"/>
          </w:tcPr>
          <w:p w14:paraId="68F1A9BE" w14:textId="77777777" w:rsidR="00CE6F75" w:rsidRPr="006627C8" w:rsidRDefault="00CE6F75" w:rsidP="00F7788C">
            <w:pPr>
              <w:spacing w:line="360" w:lineRule="exact"/>
              <w:jc w:val="center"/>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日程</w:t>
            </w:r>
          </w:p>
        </w:tc>
        <w:tc>
          <w:tcPr>
            <w:tcW w:w="4351" w:type="dxa"/>
            <w:gridSpan w:val="2"/>
          </w:tcPr>
          <w:p w14:paraId="1A09D550" w14:textId="77777777" w:rsidR="00CE6F75" w:rsidRPr="006627C8" w:rsidRDefault="00CE6F75" w:rsidP="00F7788C">
            <w:pPr>
              <w:spacing w:line="360" w:lineRule="exact"/>
              <w:jc w:val="center"/>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講習会場</w:t>
            </w:r>
          </w:p>
        </w:tc>
      </w:tr>
      <w:tr w:rsidR="00CE6F75" w:rsidRPr="006627C8" w14:paraId="0B09EC51" w14:textId="77777777" w:rsidTr="00CE6F75">
        <w:tc>
          <w:tcPr>
            <w:tcW w:w="4351" w:type="dxa"/>
          </w:tcPr>
          <w:p w14:paraId="3D2FA16D" w14:textId="7D64B84B" w:rsidR="00CE6F75" w:rsidRPr="001F543D" w:rsidRDefault="00DE30AF" w:rsidP="00F7788C">
            <w:pPr>
              <w:spacing w:line="360" w:lineRule="exact"/>
              <w:jc w:val="center"/>
              <w:rPr>
                <w:rFonts w:ascii="ＭＳ Ｐゴシック" w:eastAsia="ＭＳ Ｐゴシック" w:hAnsi="ＭＳ Ｐゴシック"/>
                <w:b/>
                <w:color w:val="FF0000"/>
                <w:sz w:val="32"/>
                <w:szCs w:val="32"/>
              </w:rPr>
            </w:pPr>
            <w:r>
              <w:rPr>
                <w:rFonts w:ascii="ＭＳ Ｐゴシック" w:eastAsia="ＭＳ Ｐゴシック" w:hAnsi="ＭＳ Ｐゴシック" w:hint="eastAsia"/>
                <w:b/>
                <w:color w:val="FF0000"/>
                <w:sz w:val="32"/>
                <w:szCs w:val="32"/>
              </w:rPr>
              <w:t>隔</w:t>
            </w:r>
            <w:r w:rsidR="00CE6F75" w:rsidRPr="001F543D">
              <w:rPr>
                <w:rFonts w:ascii="ＭＳ Ｐゴシック" w:eastAsia="ＭＳ Ｐゴシック" w:hAnsi="ＭＳ Ｐゴシック" w:hint="eastAsia"/>
                <w:b/>
                <w:color w:val="FF0000"/>
                <w:sz w:val="32"/>
                <w:szCs w:val="32"/>
              </w:rPr>
              <w:t>月第一水曜日</w:t>
            </w:r>
          </w:p>
          <w:p w14:paraId="67509A9A" w14:textId="77777777" w:rsidR="002413D9" w:rsidRPr="00911DC6" w:rsidRDefault="002413D9" w:rsidP="00F7788C">
            <w:pPr>
              <w:spacing w:line="360" w:lineRule="exact"/>
              <w:rPr>
                <w:rFonts w:ascii="ＭＳ Ｐゴシック" w:eastAsia="ＭＳ Ｐゴシック" w:hAnsi="ＭＳ Ｐゴシック"/>
                <w:szCs w:val="21"/>
              </w:rPr>
            </w:pPr>
            <w:r w:rsidRPr="00911DC6">
              <w:rPr>
                <w:rFonts w:ascii="ＭＳ Ｐゴシック" w:eastAsia="ＭＳ Ｐゴシック" w:hAnsi="ＭＳ Ｐゴシック" w:hint="eastAsia"/>
                <w:szCs w:val="21"/>
              </w:rPr>
              <w:t>（日程が変更になる場合は、事前連絡させていただきます。）</w:t>
            </w:r>
            <w:r w:rsidR="000537C3">
              <w:rPr>
                <w:rFonts w:ascii="ＭＳ Ｐゴシック" w:eastAsia="ＭＳ Ｐゴシック" w:hAnsi="ＭＳ Ｐゴシック" w:hint="eastAsia"/>
                <w:szCs w:val="21"/>
              </w:rPr>
              <w:t xml:space="preserve">　</w:t>
            </w:r>
            <w:r w:rsidR="007858B0" w:rsidRPr="008026C0">
              <w:rPr>
                <w:rFonts w:ascii="ＭＳ Ｐゴシック" w:eastAsia="ＭＳ Ｐゴシック" w:hAnsi="ＭＳ Ｐゴシック" w:hint="eastAsia"/>
                <w:b/>
                <w:sz w:val="24"/>
                <w:szCs w:val="24"/>
              </w:rPr>
              <w:t>先着20名とします。</w:t>
            </w:r>
          </w:p>
        </w:tc>
        <w:tc>
          <w:tcPr>
            <w:tcW w:w="4351" w:type="dxa"/>
            <w:gridSpan w:val="2"/>
          </w:tcPr>
          <w:p w14:paraId="1A47F524" w14:textId="77777777" w:rsidR="00CE6F75" w:rsidRPr="006627C8" w:rsidRDefault="00CE6F75" w:rsidP="00F7788C">
            <w:pPr>
              <w:spacing w:line="360" w:lineRule="exact"/>
              <w:jc w:val="center"/>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機材センター　2F</w:t>
            </w:r>
          </w:p>
          <w:p w14:paraId="55942ED5" w14:textId="77777777" w:rsidR="00CE6F75" w:rsidRPr="006627C8" w:rsidRDefault="00CE6F75" w:rsidP="00F7788C">
            <w:pPr>
              <w:spacing w:line="360" w:lineRule="exact"/>
              <w:jc w:val="center"/>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酒田市砂越粕町26-3</w:t>
            </w:r>
          </w:p>
          <w:p w14:paraId="30D58988" w14:textId="77777777" w:rsidR="00CE6F75" w:rsidRPr="00194C84" w:rsidRDefault="00CE6F75" w:rsidP="00F7788C">
            <w:pPr>
              <w:spacing w:line="360" w:lineRule="exact"/>
              <w:jc w:val="center"/>
              <w:rPr>
                <w:rFonts w:ascii="ＭＳ Ｐゴシック" w:eastAsia="ＭＳ Ｐゴシック" w:hAnsi="ＭＳ Ｐゴシック"/>
                <w:sz w:val="28"/>
                <w:szCs w:val="28"/>
              </w:rPr>
            </w:pPr>
            <w:r w:rsidRPr="00194C84">
              <w:rPr>
                <w:rFonts w:ascii="ＭＳ Ｐゴシック" w:eastAsia="ＭＳ Ｐゴシック" w:hAnsi="ＭＳ Ｐゴシック" w:hint="eastAsia"/>
                <w:sz w:val="28"/>
                <w:szCs w:val="28"/>
              </w:rPr>
              <w:t>TEL:0234-52-2564</w:t>
            </w:r>
          </w:p>
        </w:tc>
      </w:tr>
      <w:tr w:rsidR="00A604D1" w14:paraId="55D812FA" w14:textId="77777777" w:rsidTr="00A604D1">
        <w:tc>
          <w:tcPr>
            <w:tcW w:w="4351" w:type="dxa"/>
          </w:tcPr>
          <w:p w14:paraId="16BBA4F6" w14:textId="77777777" w:rsidR="00A604D1" w:rsidRPr="00A604D1" w:rsidRDefault="00A604D1" w:rsidP="00F7788C">
            <w:pPr>
              <w:spacing w:line="360" w:lineRule="exact"/>
              <w:rPr>
                <w:rFonts w:ascii="ＭＳ Ｐゴシック" w:eastAsia="ＭＳ Ｐゴシック" w:hAnsi="ＭＳ Ｐゴシック"/>
                <w:sz w:val="26"/>
                <w:szCs w:val="26"/>
              </w:rPr>
            </w:pPr>
            <w:r w:rsidRPr="00A604D1">
              <w:rPr>
                <w:rFonts w:ascii="ＭＳ Ｐゴシック" w:eastAsia="ＭＳ Ｐゴシック" w:hAnsi="ＭＳ Ｐゴシック" w:hint="eastAsia"/>
                <w:sz w:val="26"/>
                <w:szCs w:val="26"/>
              </w:rPr>
              <w:t>学科科目</w:t>
            </w:r>
          </w:p>
        </w:tc>
        <w:tc>
          <w:tcPr>
            <w:tcW w:w="1450" w:type="dxa"/>
          </w:tcPr>
          <w:p w14:paraId="37B43A6C" w14:textId="77777777" w:rsidR="00A604D1" w:rsidRPr="00A604D1" w:rsidRDefault="00A604D1" w:rsidP="00F7788C">
            <w:pPr>
              <w:spacing w:line="360" w:lineRule="exact"/>
              <w:rPr>
                <w:rFonts w:ascii="ＭＳ Ｐゴシック" w:eastAsia="ＭＳ Ｐゴシック" w:hAnsi="ＭＳ Ｐゴシック"/>
                <w:sz w:val="26"/>
                <w:szCs w:val="26"/>
              </w:rPr>
            </w:pPr>
            <w:r w:rsidRPr="00A604D1">
              <w:rPr>
                <w:rFonts w:ascii="ＭＳ Ｐゴシック" w:eastAsia="ＭＳ Ｐゴシック" w:hAnsi="ＭＳ Ｐゴシック" w:hint="eastAsia"/>
                <w:sz w:val="26"/>
                <w:szCs w:val="26"/>
              </w:rPr>
              <w:t>講習時間</w:t>
            </w:r>
          </w:p>
        </w:tc>
        <w:tc>
          <w:tcPr>
            <w:tcW w:w="2901" w:type="dxa"/>
          </w:tcPr>
          <w:p w14:paraId="18321EE6" w14:textId="77777777" w:rsidR="00A604D1" w:rsidRPr="00A604D1" w:rsidRDefault="00A604D1" w:rsidP="00F7788C">
            <w:pPr>
              <w:spacing w:line="360" w:lineRule="exact"/>
              <w:rPr>
                <w:rFonts w:ascii="ＭＳ Ｐゴシック" w:eastAsia="ＭＳ Ｐゴシック" w:hAnsi="ＭＳ Ｐゴシック"/>
                <w:sz w:val="26"/>
                <w:szCs w:val="26"/>
              </w:rPr>
            </w:pPr>
            <w:r w:rsidRPr="00A604D1">
              <w:rPr>
                <w:rFonts w:ascii="ＭＳ Ｐゴシック" w:eastAsia="ＭＳ Ｐゴシック" w:hAnsi="ＭＳ Ｐゴシック" w:hint="eastAsia"/>
                <w:sz w:val="26"/>
                <w:szCs w:val="26"/>
              </w:rPr>
              <w:t>実施時間予定</w:t>
            </w:r>
          </w:p>
        </w:tc>
      </w:tr>
      <w:tr w:rsidR="00A604D1" w14:paraId="35EA4DD3" w14:textId="77777777" w:rsidTr="00A604D1">
        <w:tc>
          <w:tcPr>
            <w:tcW w:w="4351" w:type="dxa"/>
          </w:tcPr>
          <w:p w14:paraId="5D5CEE37" w14:textId="77777777" w:rsidR="00A604D1" w:rsidRPr="00A604D1" w:rsidRDefault="00A604D1" w:rsidP="00F7788C">
            <w:pPr>
              <w:spacing w:line="360" w:lineRule="exact"/>
              <w:rPr>
                <w:rFonts w:ascii="ＭＳ Ｐゴシック" w:eastAsia="ＭＳ Ｐゴシック" w:hAnsi="ＭＳ Ｐゴシック"/>
                <w:sz w:val="26"/>
                <w:szCs w:val="26"/>
              </w:rPr>
            </w:pPr>
            <w:r w:rsidRPr="00A604D1">
              <w:rPr>
                <w:rFonts w:ascii="ＭＳ Ｐゴシック" w:eastAsia="ＭＳ Ｐゴシック" w:hAnsi="ＭＳ Ｐゴシック" w:hint="eastAsia"/>
                <w:sz w:val="26"/>
                <w:szCs w:val="26"/>
              </w:rPr>
              <w:t>○受付開始</w:t>
            </w:r>
          </w:p>
        </w:tc>
        <w:tc>
          <w:tcPr>
            <w:tcW w:w="1450" w:type="dxa"/>
          </w:tcPr>
          <w:p w14:paraId="512B9550" w14:textId="77777777" w:rsidR="00A604D1" w:rsidRPr="00A604D1" w:rsidRDefault="00A604D1" w:rsidP="00F7788C">
            <w:pPr>
              <w:spacing w:line="360" w:lineRule="exact"/>
              <w:rPr>
                <w:rFonts w:ascii="ＭＳ Ｐゴシック" w:eastAsia="ＭＳ Ｐゴシック" w:hAnsi="ＭＳ Ｐゴシック"/>
                <w:sz w:val="26"/>
                <w:szCs w:val="26"/>
              </w:rPr>
            </w:pPr>
          </w:p>
        </w:tc>
        <w:tc>
          <w:tcPr>
            <w:tcW w:w="2901" w:type="dxa"/>
          </w:tcPr>
          <w:p w14:paraId="100BF608" w14:textId="77777777" w:rsidR="00A604D1" w:rsidRPr="00A604D1" w:rsidRDefault="00A604D1" w:rsidP="00F7788C">
            <w:pPr>
              <w:spacing w:line="360" w:lineRule="exact"/>
              <w:ind w:firstLineChars="50" w:firstLine="130"/>
              <w:rPr>
                <w:rFonts w:ascii="ＭＳ Ｐゴシック" w:eastAsia="ＭＳ Ｐゴシック" w:hAnsi="ＭＳ Ｐゴシック"/>
                <w:sz w:val="26"/>
                <w:szCs w:val="26"/>
              </w:rPr>
            </w:pPr>
            <w:r w:rsidRPr="00A604D1">
              <w:rPr>
                <w:rFonts w:ascii="ＭＳ Ｐゴシック" w:eastAsia="ＭＳ Ｐゴシック" w:hAnsi="ＭＳ Ｐゴシック" w:hint="eastAsia"/>
                <w:sz w:val="26"/>
                <w:szCs w:val="26"/>
              </w:rPr>
              <w:t>8:30～ 8:50</w:t>
            </w:r>
          </w:p>
        </w:tc>
      </w:tr>
      <w:tr w:rsidR="00A604D1" w14:paraId="16867113" w14:textId="77777777" w:rsidTr="00A604D1">
        <w:tc>
          <w:tcPr>
            <w:tcW w:w="4351" w:type="dxa"/>
          </w:tcPr>
          <w:p w14:paraId="78B864FA" w14:textId="77777777" w:rsidR="00A604D1" w:rsidRPr="00A604D1" w:rsidRDefault="00A604D1"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Ⅰ 作業に関する知識</w:t>
            </w:r>
          </w:p>
        </w:tc>
        <w:tc>
          <w:tcPr>
            <w:tcW w:w="1450" w:type="dxa"/>
          </w:tcPr>
          <w:p w14:paraId="5506B60B" w14:textId="77777777" w:rsidR="00A604D1" w:rsidRPr="00A604D1" w:rsidRDefault="00A604D1" w:rsidP="00F7788C">
            <w:pPr>
              <w:spacing w:line="360" w:lineRule="exact"/>
              <w:ind w:firstLineChars="50" w:firstLine="130"/>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1時間</w:t>
            </w:r>
          </w:p>
        </w:tc>
        <w:tc>
          <w:tcPr>
            <w:tcW w:w="2901" w:type="dxa"/>
          </w:tcPr>
          <w:p w14:paraId="7D829B22" w14:textId="77777777" w:rsidR="00A604D1" w:rsidRPr="00A604D1" w:rsidRDefault="00A604D1" w:rsidP="00F7788C">
            <w:pPr>
              <w:spacing w:line="360" w:lineRule="exact"/>
              <w:ind w:firstLineChars="50" w:firstLine="130"/>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9:00～10:00</w:t>
            </w:r>
          </w:p>
        </w:tc>
      </w:tr>
      <w:tr w:rsidR="00A604D1" w14:paraId="70DC73F8" w14:textId="77777777" w:rsidTr="00A604D1">
        <w:tc>
          <w:tcPr>
            <w:tcW w:w="4351" w:type="dxa"/>
          </w:tcPr>
          <w:p w14:paraId="3EAC93FC" w14:textId="77777777" w:rsidR="00A604D1" w:rsidRPr="00A604D1" w:rsidRDefault="00A604D1"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Ⅱ 墜落制止用器具に関する知識</w:t>
            </w:r>
          </w:p>
        </w:tc>
        <w:tc>
          <w:tcPr>
            <w:tcW w:w="1450" w:type="dxa"/>
          </w:tcPr>
          <w:p w14:paraId="7DB5F938" w14:textId="77777777" w:rsidR="00A604D1" w:rsidRPr="00A604D1" w:rsidRDefault="00A604D1" w:rsidP="00F7788C">
            <w:pPr>
              <w:spacing w:line="360" w:lineRule="exact"/>
              <w:ind w:firstLineChars="50" w:firstLine="130"/>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2時間</w:t>
            </w:r>
          </w:p>
        </w:tc>
        <w:tc>
          <w:tcPr>
            <w:tcW w:w="2901" w:type="dxa"/>
          </w:tcPr>
          <w:p w14:paraId="4926CEE8" w14:textId="77777777" w:rsidR="00A604D1" w:rsidRPr="00A604D1" w:rsidRDefault="00A604D1"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10:00～12:00</w:t>
            </w:r>
          </w:p>
        </w:tc>
      </w:tr>
      <w:tr w:rsidR="00A604D1" w14:paraId="6525E644" w14:textId="77777777" w:rsidTr="00A604D1">
        <w:tc>
          <w:tcPr>
            <w:tcW w:w="4351" w:type="dxa"/>
          </w:tcPr>
          <w:p w14:paraId="5459DB31" w14:textId="77777777" w:rsidR="00A604D1" w:rsidRPr="00A604D1" w:rsidRDefault="00A604D1"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Ⅲ 労働災害の</w:t>
            </w:r>
            <w:r w:rsidR="00F7788C">
              <w:rPr>
                <w:rFonts w:ascii="ＭＳ Ｐゴシック" w:eastAsia="ＭＳ Ｐゴシック" w:hAnsi="ＭＳ Ｐゴシック" w:hint="eastAsia"/>
                <w:sz w:val="26"/>
                <w:szCs w:val="26"/>
              </w:rPr>
              <w:t>防止に関する知識</w:t>
            </w:r>
          </w:p>
        </w:tc>
        <w:tc>
          <w:tcPr>
            <w:tcW w:w="1450" w:type="dxa"/>
          </w:tcPr>
          <w:p w14:paraId="163AC86F" w14:textId="77777777" w:rsidR="00A604D1" w:rsidRPr="00A604D1" w:rsidRDefault="00F7788C" w:rsidP="00F7788C">
            <w:pPr>
              <w:spacing w:line="360" w:lineRule="exact"/>
              <w:ind w:firstLineChars="50" w:firstLine="130"/>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1時間</w:t>
            </w:r>
          </w:p>
        </w:tc>
        <w:tc>
          <w:tcPr>
            <w:tcW w:w="2901" w:type="dxa"/>
          </w:tcPr>
          <w:p w14:paraId="682817CC" w14:textId="77777777" w:rsidR="00A604D1" w:rsidRPr="00A604D1" w:rsidRDefault="00F7788C"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13:00～14:00</w:t>
            </w:r>
          </w:p>
        </w:tc>
      </w:tr>
      <w:tr w:rsidR="00A604D1" w14:paraId="59BA0832" w14:textId="77777777" w:rsidTr="00A604D1">
        <w:tc>
          <w:tcPr>
            <w:tcW w:w="4351" w:type="dxa"/>
          </w:tcPr>
          <w:p w14:paraId="79FFB3E3" w14:textId="77777777" w:rsidR="00A604D1" w:rsidRPr="00A604D1" w:rsidRDefault="00F7788C"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Ⅳ 関係法令</w:t>
            </w:r>
          </w:p>
        </w:tc>
        <w:tc>
          <w:tcPr>
            <w:tcW w:w="1450" w:type="dxa"/>
          </w:tcPr>
          <w:p w14:paraId="61A50EF6" w14:textId="77777777" w:rsidR="00A604D1" w:rsidRPr="00A604D1" w:rsidRDefault="00F7788C"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0.5時間</w:t>
            </w:r>
          </w:p>
        </w:tc>
        <w:tc>
          <w:tcPr>
            <w:tcW w:w="2901" w:type="dxa"/>
          </w:tcPr>
          <w:p w14:paraId="143BEB2E" w14:textId="77777777" w:rsidR="00A604D1" w:rsidRPr="00A604D1" w:rsidRDefault="00F7788C"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14:00～14:30</w:t>
            </w:r>
          </w:p>
        </w:tc>
      </w:tr>
      <w:tr w:rsidR="00A604D1" w14:paraId="123A65A7" w14:textId="77777777" w:rsidTr="00A604D1">
        <w:tc>
          <w:tcPr>
            <w:tcW w:w="4351" w:type="dxa"/>
          </w:tcPr>
          <w:p w14:paraId="50D940C0" w14:textId="77777777" w:rsidR="00A604D1" w:rsidRPr="00A604D1" w:rsidRDefault="00F7788C"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Ⅴ 墜落制止用器具の使用方法等</w:t>
            </w:r>
          </w:p>
        </w:tc>
        <w:tc>
          <w:tcPr>
            <w:tcW w:w="1450" w:type="dxa"/>
          </w:tcPr>
          <w:p w14:paraId="3995F6BE" w14:textId="77777777" w:rsidR="00A604D1" w:rsidRPr="00A604D1" w:rsidRDefault="00F7788C"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1.5時間</w:t>
            </w:r>
          </w:p>
        </w:tc>
        <w:tc>
          <w:tcPr>
            <w:tcW w:w="2901" w:type="dxa"/>
          </w:tcPr>
          <w:p w14:paraId="4927AD91" w14:textId="77777777" w:rsidR="00A604D1" w:rsidRPr="00A604D1" w:rsidRDefault="00F7788C"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14:30～16:00</w:t>
            </w:r>
          </w:p>
        </w:tc>
      </w:tr>
    </w:tbl>
    <w:p w14:paraId="655A6034" w14:textId="604E3651" w:rsidR="0089287E" w:rsidRDefault="0089287E" w:rsidP="00F7788C">
      <w:pPr>
        <w:spacing w:line="360" w:lineRule="exact"/>
        <w:rPr>
          <w:rFonts w:ascii="ＭＳ Ｐゴシック" w:eastAsia="ＭＳ Ｐゴシック" w:hAnsi="ＭＳ Ｐゴシック"/>
          <w:b/>
          <w:sz w:val="26"/>
          <w:szCs w:val="26"/>
        </w:rPr>
      </w:pPr>
    </w:p>
    <w:p w14:paraId="57298EFE" w14:textId="4361B90E" w:rsidR="00CE6F75" w:rsidRPr="006627C8" w:rsidRDefault="00CE6F75" w:rsidP="00F7788C">
      <w:pPr>
        <w:spacing w:line="360" w:lineRule="exact"/>
        <w:rPr>
          <w:rFonts w:ascii="ＭＳ Ｐゴシック" w:eastAsia="ＭＳ Ｐゴシック" w:hAnsi="ＭＳ Ｐゴシック"/>
          <w:b/>
          <w:sz w:val="26"/>
          <w:szCs w:val="26"/>
        </w:rPr>
      </w:pPr>
      <w:r w:rsidRPr="006627C8">
        <w:rPr>
          <w:rFonts w:ascii="ＭＳ Ｐゴシック" w:eastAsia="ＭＳ Ｐゴシック" w:hAnsi="ＭＳ Ｐゴシック" w:hint="eastAsia"/>
          <w:b/>
          <w:sz w:val="26"/>
          <w:szCs w:val="26"/>
        </w:rPr>
        <w:t>2、</w:t>
      </w:r>
      <w:r w:rsidR="00DC4EBE" w:rsidRPr="006627C8">
        <w:rPr>
          <w:rFonts w:ascii="ＭＳ Ｐゴシック" w:eastAsia="ＭＳ Ｐゴシック" w:hAnsi="ＭＳ Ｐゴシック" w:hint="eastAsia"/>
          <w:b/>
          <w:sz w:val="26"/>
          <w:szCs w:val="26"/>
        </w:rPr>
        <w:t>受講対象者</w:t>
      </w:r>
    </w:p>
    <w:p w14:paraId="705F99E3" w14:textId="77777777" w:rsidR="00DC4EBE" w:rsidRDefault="00DC4EBE" w:rsidP="00F7788C">
      <w:pPr>
        <w:spacing w:line="360" w:lineRule="exact"/>
        <w:ind w:leftChars="50" w:left="105"/>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高さ2メートル以上の箇所であって作業床を設けることが困難なところにおいて、墜落制止用器具のうちフルハーネス型のものを用いて行う作業に係る業務（ロープ高所作業を除く）</w:t>
      </w:r>
    </w:p>
    <w:p w14:paraId="1E9F7DB9" w14:textId="77777777" w:rsidR="00F7788C" w:rsidRPr="006627C8" w:rsidRDefault="00F7788C" w:rsidP="00F7788C">
      <w:pPr>
        <w:spacing w:line="360" w:lineRule="exact"/>
        <w:ind w:leftChars="50" w:left="105"/>
        <w:rPr>
          <w:rFonts w:ascii="ＭＳ Ｐゴシック" w:eastAsia="ＭＳ Ｐゴシック" w:hAnsi="ＭＳ Ｐゴシック"/>
          <w:sz w:val="26"/>
          <w:szCs w:val="26"/>
        </w:rPr>
      </w:pPr>
    </w:p>
    <w:p w14:paraId="67A6D72E" w14:textId="77777777" w:rsidR="002413D9" w:rsidRPr="006627C8" w:rsidRDefault="002413D9" w:rsidP="00F7788C">
      <w:pPr>
        <w:spacing w:line="360" w:lineRule="exact"/>
        <w:rPr>
          <w:rFonts w:ascii="ＭＳ Ｐゴシック" w:eastAsia="ＭＳ Ｐゴシック" w:hAnsi="ＭＳ Ｐゴシック"/>
          <w:b/>
          <w:sz w:val="26"/>
          <w:szCs w:val="26"/>
        </w:rPr>
      </w:pPr>
      <w:r w:rsidRPr="006627C8">
        <w:rPr>
          <w:rFonts w:ascii="ＭＳ Ｐゴシック" w:eastAsia="ＭＳ Ｐゴシック" w:hAnsi="ＭＳ Ｐゴシック" w:hint="eastAsia"/>
          <w:b/>
          <w:sz w:val="26"/>
          <w:szCs w:val="26"/>
        </w:rPr>
        <w:lastRenderedPageBreak/>
        <w:t>3、講習内容</w:t>
      </w:r>
    </w:p>
    <w:p w14:paraId="0699E9AA" w14:textId="77777777" w:rsidR="002413D9" w:rsidRPr="006627C8" w:rsidRDefault="002413D9" w:rsidP="00F7788C">
      <w:pPr>
        <w:spacing w:line="360" w:lineRule="exact"/>
        <w:ind w:firstLineChars="50" w:firstLine="13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（学科　4.5時間）・（実技1.5時間）</w:t>
      </w:r>
    </w:p>
    <w:p w14:paraId="59A5CC17" w14:textId="0697B4DA" w:rsidR="002413D9" w:rsidRDefault="00DD65C7" w:rsidP="00F7788C">
      <w:pPr>
        <w:spacing w:line="360" w:lineRule="exact"/>
        <w:ind w:leftChars="50" w:left="105"/>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（服装は長袖・長ズボン）</w:t>
      </w:r>
    </w:p>
    <w:p w14:paraId="48936413" w14:textId="77777777" w:rsidR="00F7788C" w:rsidRPr="006627C8" w:rsidRDefault="00F7788C" w:rsidP="00F7788C">
      <w:pPr>
        <w:spacing w:line="360" w:lineRule="exact"/>
        <w:ind w:leftChars="50" w:left="105"/>
        <w:rPr>
          <w:rFonts w:ascii="ＭＳ Ｐゴシック" w:eastAsia="ＭＳ Ｐゴシック" w:hAnsi="ＭＳ Ｐゴシック"/>
          <w:sz w:val="26"/>
          <w:szCs w:val="26"/>
        </w:rPr>
      </w:pPr>
    </w:p>
    <w:p w14:paraId="5972FEF3" w14:textId="77777777" w:rsidR="00DD65C7" w:rsidRPr="006627C8" w:rsidRDefault="00DD65C7" w:rsidP="00F7788C">
      <w:pPr>
        <w:spacing w:line="360" w:lineRule="exact"/>
        <w:rPr>
          <w:rFonts w:ascii="ＭＳ Ｐゴシック" w:eastAsia="ＭＳ Ｐゴシック" w:hAnsi="ＭＳ Ｐゴシック"/>
          <w:b/>
          <w:sz w:val="26"/>
          <w:szCs w:val="26"/>
        </w:rPr>
      </w:pPr>
      <w:r w:rsidRPr="006627C8">
        <w:rPr>
          <w:rFonts w:ascii="ＭＳ Ｐゴシック" w:eastAsia="ＭＳ Ｐゴシック" w:hAnsi="ＭＳ Ｐゴシック" w:hint="eastAsia"/>
          <w:b/>
          <w:sz w:val="26"/>
          <w:szCs w:val="26"/>
        </w:rPr>
        <w:t>4、受講料</w:t>
      </w:r>
    </w:p>
    <w:p w14:paraId="2BAB8626" w14:textId="77777777" w:rsidR="00DD65C7" w:rsidRDefault="00DD65C7" w:rsidP="00F7788C">
      <w:pPr>
        <w:spacing w:line="360" w:lineRule="exact"/>
        <w:ind w:firstLineChars="50" w:firstLine="13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受講料+教材費＝10,000</w:t>
      </w:r>
      <w:r w:rsidR="00F7788C">
        <w:rPr>
          <w:rFonts w:ascii="ＭＳ Ｐゴシック" w:eastAsia="ＭＳ Ｐゴシック" w:hAnsi="ＭＳ Ｐゴシック" w:hint="eastAsia"/>
          <w:sz w:val="26"/>
          <w:szCs w:val="26"/>
        </w:rPr>
        <w:t>円</w:t>
      </w:r>
      <w:r w:rsidRPr="006627C8">
        <w:rPr>
          <w:rFonts w:ascii="ＭＳ Ｐゴシック" w:eastAsia="ＭＳ Ｐゴシック" w:hAnsi="ＭＳ Ｐゴシック" w:hint="eastAsia"/>
          <w:sz w:val="26"/>
          <w:szCs w:val="26"/>
        </w:rPr>
        <w:t>（税抜）</w:t>
      </w:r>
    </w:p>
    <w:p w14:paraId="6E46196C" w14:textId="77777777" w:rsidR="00F7788C" w:rsidRPr="006627C8" w:rsidRDefault="00F7788C" w:rsidP="00F7788C">
      <w:pPr>
        <w:spacing w:line="360" w:lineRule="exact"/>
        <w:ind w:firstLineChars="50" w:firstLine="130"/>
        <w:rPr>
          <w:rFonts w:ascii="ＭＳ Ｐゴシック" w:eastAsia="ＭＳ Ｐゴシック" w:hAnsi="ＭＳ Ｐゴシック"/>
          <w:sz w:val="26"/>
          <w:szCs w:val="26"/>
        </w:rPr>
      </w:pPr>
    </w:p>
    <w:p w14:paraId="124A383A" w14:textId="77777777" w:rsidR="00136ACD" w:rsidRPr="006627C8" w:rsidRDefault="00136ACD" w:rsidP="00F7788C">
      <w:pPr>
        <w:spacing w:line="360" w:lineRule="exact"/>
        <w:rPr>
          <w:rFonts w:ascii="ＭＳ Ｐゴシック" w:eastAsia="ＭＳ Ｐゴシック" w:hAnsi="ＭＳ Ｐゴシック"/>
          <w:b/>
          <w:sz w:val="26"/>
          <w:szCs w:val="26"/>
        </w:rPr>
      </w:pPr>
      <w:r w:rsidRPr="006627C8">
        <w:rPr>
          <w:rFonts w:ascii="ＭＳ Ｐゴシック" w:eastAsia="ＭＳ Ｐゴシック" w:hAnsi="ＭＳ Ｐゴシック" w:hint="eastAsia"/>
          <w:b/>
          <w:sz w:val="26"/>
          <w:szCs w:val="26"/>
        </w:rPr>
        <w:t>5、</w:t>
      </w:r>
      <w:r w:rsidR="002718D0" w:rsidRPr="006627C8">
        <w:rPr>
          <w:rFonts w:ascii="ＭＳ Ｐゴシック" w:eastAsia="ＭＳ Ｐゴシック" w:hAnsi="ＭＳ Ｐゴシック" w:hint="eastAsia"/>
          <w:b/>
          <w:sz w:val="26"/>
          <w:szCs w:val="26"/>
        </w:rPr>
        <w:t>受講申</w:t>
      </w:r>
      <w:r w:rsidRPr="006627C8">
        <w:rPr>
          <w:rFonts w:ascii="ＭＳ Ｐゴシック" w:eastAsia="ＭＳ Ｐゴシック" w:hAnsi="ＭＳ Ｐゴシック" w:hint="eastAsia"/>
          <w:b/>
          <w:sz w:val="26"/>
          <w:szCs w:val="26"/>
        </w:rPr>
        <w:t>込</w:t>
      </w:r>
      <w:r w:rsidR="002718D0" w:rsidRPr="006627C8">
        <w:rPr>
          <w:rFonts w:ascii="ＭＳ Ｐゴシック" w:eastAsia="ＭＳ Ｐゴシック" w:hAnsi="ＭＳ Ｐゴシック" w:hint="eastAsia"/>
          <w:b/>
          <w:sz w:val="26"/>
          <w:szCs w:val="26"/>
        </w:rPr>
        <w:t>方法・手続き</w:t>
      </w:r>
    </w:p>
    <w:p w14:paraId="445BC371" w14:textId="77777777" w:rsidR="002718D0" w:rsidRPr="006627C8" w:rsidRDefault="002718D0" w:rsidP="00F7788C">
      <w:pPr>
        <w:spacing w:line="360" w:lineRule="exact"/>
        <w:ind w:firstLineChars="50" w:firstLine="13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1)　受講手続き</w:t>
      </w:r>
    </w:p>
    <w:p w14:paraId="0F658CA3" w14:textId="77777777" w:rsidR="002718D0" w:rsidRPr="006627C8" w:rsidRDefault="002718D0" w:rsidP="00F7788C">
      <w:pPr>
        <w:spacing w:line="360" w:lineRule="exact"/>
        <w:ind w:leftChars="200" w:left="680" w:hangingChars="100" w:hanging="26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①受講申込書兼</w:t>
      </w:r>
      <w:r w:rsidR="00E967DE" w:rsidRPr="006627C8">
        <w:rPr>
          <w:rFonts w:ascii="ＭＳ Ｐゴシック" w:eastAsia="ＭＳ Ｐゴシック" w:hAnsi="ＭＳ Ｐゴシック" w:hint="eastAsia"/>
          <w:sz w:val="26"/>
          <w:szCs w:val="26"/>
        </w:rPr>
        <w:t>受講票：仮設機材工業のホームページ</w:t>
      </w:r>
      <w:r w:rsidR="008B241E" w:rsidRPr="006627C8">
        <w:rPr>
          <w:rFonts w:ascii="ＭＳ Ｐゴシック" w:eastAsia="ＭＳ Ｐゴシック" w:hAnsi="ＭＳ Ｐゴシック" w:hint="eastAsia"/>
          <w:sz w:val="26"/>
          <w:szCs w:val="26"/>
        </w:rPr>
        <w:t>に申込書式を添付していますので、ご記入の上メール又はFAXにて申込みください。</w:t>
      </w:r>
    </w:p>
    <w:p w14:paraId="45D100BD" w14:textId="77777777" w:rsidR="008B241E" w:rsidRPr="006627C8" w:rsidRDefault="008B241E" w:rsidP="00F7788C">
      <w:pPr>
        <w:spacing w:line="360" w:lineRule="exact"/>
        <w:ind w:firstLineChars="150" w:firstLine="39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②写真（縦3㎝×横2.4㎝）</w:t>
      </w:r>
      <w:r w:rsidR="00C128EC" w:rsidRPr="006627C8">
        <w:rPr>
          <w:rFonts w:ascii="ＭＳ Ｐゴシック" w:eastAsia="ＭＳ Ｐゴシック" w:hAnsi="ＭＳ Ｐゴシック" w:hint="eastAsia"/>
          <w:sz w:val="26"/>
          <w:szCs w:val="26"/>
        </w:rPr>
        <w:t>を御持参ください。</w:t>
      </w:r>
    </w:p>
    <w:p w14:paraId="7E161CFC" w14:textId="77777777" w:rsidR="00C128EC" w:rsidRPr="006627C8" w:rsidRDefault="00C128EC" w:rsidP="00F7788C">
      <w:pPr>
        <w:spacing w:line="360" w:lineRule="exact"/>
        <w:ind w:leftChars="250" w:left="785" w:hangingChars="100" w:hanging="26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※組合に申請してからの開催となるため、受講日より3週間前に申込み下さい。</w:t>
      </w:r>
    </w:p>
    <w:p w14:paraId="3162F6F2" w14:textId="77777777" w:rsidR="00C128EC" w:rsidRPr="006627C8" w:rsidRDefault="00C128EC" w:rsidP="00F7788C">
      <w:pPr>
        <w:spacing w:line="360" w:lineRule="exact"/>
        <w:ind w:firstLineChars="50" w:firstLine="13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2）　受講料</w:t>
      </w:r>
    </w:p>
    <w:p w14:paraId="3CA85E15" w14:textId="77777777" w:rsidR="00C128EC" w:rsidRPr="006627C8" w:rsidRDefault="00C128EC" w:rsidP="00F7788C">
      <w:pPr>
        <w:spacing w:line="360" w:lineRule="exact"/>
        <w:ind w:leftChars="150" w:left="315"/>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当日会場にて、受講申込書兼受講票の原本を御持参のうえ、受講料をお支払いください。</w:t>
      </w:r>
    </w:p>
    <w:p w14:paraId="222E2000" w14:textId="77777777" w:rsidR="00136ACD" w:rsidRPr="006627C8" w:rsidRDefault="006627C8" w:rsidP="00F7788C">
      <w:pPr>
        <w:spacing w:line="360" w:lineRule="exact"/>
        <w:ind w:firstLineChars="50" w:firstLine="13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3）　申込み・問合せ先</w:t>
      </w:r>
    </w:p>
    <w:p w14:paraId="5E8E67B4" w14:textId="77777777" w:rsidR="006627C8" w:rsidRPr="006627C8" w:rsidRDefault="006627C8" w:rsidP="00F7788C">
      <w:pPr>
        <w:spacing w:line="360" w:lineRule="exact"/>
        <w:ind w:firstLineChars="150" w:firstLine="39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〒999-6701</w:t>
      </w:r>
    </w:p>
    <w:p w14:paraId="182D5E14" w14:textId="77777777" w:rsidR="006627C8" w:rsidRPr="006627C8" w:rsidRDefault="006627C8" w:rsidP="00F7788C">
      <w:pPr>
        <w:spacing w:line="360" w:lineRule="exact"/>
        <w:ind w:firstLineChars="150" w:firstLine="39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酒田市砂越字粕町26-3</w:t>
      </w:r>
    </w:p>
    <w:p w14:paraId="1F7ED825" w14:textId="77777777" w:rsidR="006627C8" w:rsidRPr="006627C8" w:rsidRDefault="006627C8" w:rsidP="00F7788C">
      <w:pPr>
        <w:spacing w:line="360" w:lineRule="exact"/>
        <w:ind w:firstLineChars="150" w:firstLine="390"/>
        <w:rPr>
          <w:rFonts w:ascii="ＭＳ Ｐゴシック" w:eastAsia="ＭＳ Ｐゴシック" w:hAnsi="ＭＳ Ｐゴシック"/>
          <w:sz w:val="26"/>
          <w:szCs w:val="26"/>
        </w:rPr>
      </w:pPr>
      <w:r w:rsidRPr="006627C8">
        <w:rPr>
          <w:rFonts w:ascii="ＭＳ Ｐゴシック" w:eastAsia="ＭＳ Ｐゴシック" w:hAnsi="ＭＳ Ｐゴシック" w:hint="eastAsia"/>
          <w:sz w:val="26"/>
          <w:szCs w:val="26"/>
        </w:rPr>
        <w:t>仮設機材工業株式会社　機材センター</w:t>
      </w:r>
    </w:p>
    <w:p w14:paraId="6036C3BA" w14:textId="77777777" w:rsidR="00885861" w:rsidRPr="008026C0" w:rsidRDefault="006627C8" w:rsidP="008026C0">
      <w:pPr>
        <w:spacing w:line="360" w:lineRule="exact"/>
        <w:ind w:firstLineChars="150" w:firstLine="420"/>
        <w:rPr>
          <w:rFonts w:ascii="ＭＳ Ｐゴシック" w:eastAsia="ＭＳ Ｐゴシック" w:hAnsi="ＭＳ Ｐゴシック"/>
          <w:sz w:val="28"/>
          <w:szCs w:val="28"/>
        </w:rPr>
      </w:pPr>
      <w:r w:rsidRPr="008026C0">
        <w:rPr>
          <w:rFonts w:ascii="ＭＳ Ｐゴシック" w:eastAsia="ＭＳ Ｐゴシック" w:hAnsi="ＭＳ Ｐゴシック" w:hint="eastAsia"/>
          <w:sz w:val="28"/>
          <w:szCs w:val="28"/>
        </w:rPr>
        <w:t>TEL:</w:t>
      </w:r>
      <w:r w:rsidR="00885861" w:rsidRPr="008026C0">
        <w:rPr>
          <w:rFonts w:ascii="ＭＳ Ｐゴシック" w:eastAsia="ＭＳ Ｐゴシック" w:hAnsi="ＭＳ Ｐゴシック" w:hint="eastAsia"/>
          <w:sz w:val="28"/>
          <w:szCs w:val="28"/>
        </w:rPr>
        <w:t>0234-</w:t>
      </w:r>
      <w:r w:rsidR="00F7788C" w:rsidRPr="008026C0">
        <w:rPr>
          <w:rFonts w:ascii="ＭＳ Ｐゴシック" w:eastAsia="ＭＳ Ｐゴシック" w:hAnsi="ＭＳ Ｐゴシック" w:hint="eastAsia"/>
          <w:sz w:val="28"/>
          <w:szCs w:val="28"/>
        </w:rPr>
        <w:t>52</w:t>
      </w:r>
      <w:r w:rsidR="00885861" w:rsidRPr="008026C0">
        <w:rPr>
          <w:rFonts w:ascii="ＭＳ Ｐゴシック" w:eastAsia="ＭＳ Ｐゴシック" w:hAnsi="ＭＳ Ｐゴシック" w:hint="eastAsia"/>
          <w:sz w:val="28"/>
          <w:szCs w:val="28"/>
        </w:rPr>
        <w:t>-</w:t>
      </w:r>
      <w:r w:rsidR="00F7788C" w:rsidRPr="008026C0">
        <w:rPr>
          <w:rFonts w:ascii="ＭＳ Ｐゴシック" w:eastAsia="ＭＳ Ｐゴシック" w:hAnsi="ＭＳ Ｐゴシック" w:hint="eastAsia"/>
          <w:sz w:val="28"/>
          <w:szCs w:val="28"/>
        </w:rPr>
        <w:t>2564</w:t>
      </w:r>
      <w:r w:rsidR="00885861" w:rsidRPr="008026C0">
        <w:rPr>
          <w:rFonts w:ascii="ＭＳ Ｐゴシック" w:eastAsia="ＭＳ Ｐゴシック" w:hAnsi="ＭＳ Ｐゴシック" w:hint="eastAsia"/>
          <w:sz w:val="28"/>
          <w:szCs w:val="28"/>
        </w:rPr>
        <w:t xml:space="preserve">   </w:t>
      </w:r>
      <w:r w:rsidRPr="008026C0">
        <w:rPr>
          <w:rFonts w:ascii="ＭＳ Ｐゴシック" w:eastAsia="ＭＳ Ｐゴシック" w:hAnsi="ＭＳ Ｐゴシック" w:hint="eastAsia"/>
          <w:sz w:val="28"/>
          <w:szCs w:val="28"/>
        </w:rPr>
        <w:t>FAX:0234-</w:t>
      </w:r>
      <w:r w:rsidR="00F7788C" w:rsidRPr="008026C0">
        <w:rPr>
          <w:rFonts w:ascii="ＭＳ Ｐゴシック" w:eastAsia="ＭＳ Ｐゴシック" w:hAnsi="ＭＳ Ｐゴシック" w:hint="eastAsia"/>
          <w:sz w:val="28"/>
          <w:szCs w:val="28"/>
        </w:rPr>
        <w:t>5</w:t>
      </w:r>
      <w:r w:rsidRPr="008026C0">
        <w:rPr>
          <w:rFonts w:ascii="ＭＳ Ｐゴシック" w:eastAsia="ＭＳ Ｐゴシック" w:hAnsi="ＭＳ Ｐゴシック" w:hint="eastAsia"/>
          <w:sz w:val="28"/>
          <w:szCs w:val="28"/>
        </w:rPr>
        <w:t>2-</w:t>
      </w:r>
      <w:r w:rsidR="00F7788C" w:rsidRPr="008026C0">
        <w:rPr>
          <w:rFonts w:ascii="ＭＳ Ｐゴシック" w:eastAsia="ＭＳ Ｐゴシック" w:hAnsi="ＭＳ Ｐゴシック" w:hint="eastAsia"/>
          <w:sz w:val="28"/>
          <w:szCs w:val="28"/>
        </w:rPr>
        <w:t>3387</w:t>
      </w:r>
      <w:r w:rsidRPr="008026C0">
        <w:rPr>
          <w:rFonts w:ascii="ＭＳ Ｐゴシック" w:eastAsia="ＭＳ Ｐゴシック" w:hAnsi="ＭＳ Ｐゴシック" w:hint="eastAsia"/>
          <w:sz w:val="28"/>
          <w:szCs w:val="28"/>
        </w:rPr>
        <w:t xml:space="preserve"> </w:t>
      </w:r>
      <w:r w:rsidR="00885861" w:rsidRPr="008026C0">
        <w:rPr>
          <w:rFonts w:ascii="ＭＳ Ｐゴシック" w:eastAsia="ＭＳ Ｐゴシック" w:hAnsi="ＭＳ Ｐゴシック" w:hint="eastAsia"/>
          <w:sz w:val="28"/>
          <w:szCs w:val="28"/>
        </w:rPr>
        <w:t xml:space="preserve">　</w:t>
      </w:r>
    </w:p>
    <w:p w14:paraId="2FFFB0EE" w14:textId="77777777" w:rsidR="00F7788C" w:rsidRPr="008026C0" w:rsidRDefault="008026C0" w:rsidP="008026C0">
      <w:pPr>
        <w:spacing w:line="360" w:lineRule="exact"/>
        <w:ind w:firstLineChars="150" w:firstLine="420"/>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Pr="008026C0">
        <w:rPr>
          <w:rFonts w:ascii="ＭＳ Ｐゴシック" w:eastAsia="ＭＳ Ｐゴシック" w:hAnsi="ＭＳ Ｐゴシック" w:hint="eastAsia"/>
          <w:sz w:val="28"/>
          <w:szCs w:val="28"/>
        </w:rPr>
        <w:t>hirata@kasetukizai.co.jp</w:t>
      </w:r>
    </w:p>
    <w:p w14:paraId="7F3365AF" w14:textId="77777777" w:rsidR="00885861" w:rsidRPr="0089287E" w:rsidRDefault="00885861" w:rsidP="008026C0">
      <w:pPr>
        <w:spacing w:line="360" w:lineRule="exact"/>
        <w:ind w:firstLineChars="150" w:firstLine="420"/>
        <w:rPr>
          <w:rFonts w:ascii="ＭＳ Ｐゴシック" w:eastAsia="ＭＳ Ｐゴシック" w:hAnsi="ＭＳ Ｐゴシック"/>
          <w:sz w:val="28"/>
          <w:szCs w:val="28"/>
        </w:rPr>
      </w:pPr>
      <w:r w:rsidRPr="008026C0">
        <w:rPr>
          <w:rFonts w:ascii="ＭＳ Ｐゴシック" w:eastAsia="ＭＳ Ｐゴシック" w:hAnsi="ＭＳ Ｐゴシック" w:hint="eastAsia"/>
          <w:sz w:val="28"/>
          <w:szCs w:val="28"/>
        </w:rPr>
        <w:t xml:space="preserve">　　</w:t>
      </w:r>
      <w:hyperlink r:id="rId7" w:history="1">
        <w:r w:rsidR="008026C0" w:rsidRPr="0089287E">
          <w:rPr>
            <w:rStyle w:val="a4"/>
            <w:rFonts w:ascii="ＭＳ Ｐゴシック" w:eastAsia="ＭＳ Ｐゴシック" w:hAnsi="ＭＳ Ｐゴシック" w:hint="eastAsia"/>
            <w:color w:val="auto"/>
            <w:sz w:val="28"/>
            <w:szCs w:val="28"/>
          </w:rPr>
          <w:t>http://kasetukizai.co.jp/</w:t>
        </w:r>
      </w:hyperlink>
    </w:p>
    <w:p w14:paraId="71D0F8DC" w14:textId="77777777" w:rsidR="008026C0" w:rsidRPr="008026C0" w:rsidRDefault="008026C0" w:rsidP="008026C0">
      <w:pPr>
        <w:spacing w:line="360" w:lineRule="exact"/>
        <w:ind w:firstLineChars="150" w:firstLine="420"/>
        <w:rPr>
          <w:rFonts w:ascii="ＭＳ Ｐゴシック" w:eastAsia="ＭＳ Ｐゴシック" w:hAnsi="ＭＳ Ｐゴシック"/>
          <w:sz w:val="28"/>
          <w:szCs w:val="28"/>
        </w:rPr>
      </w:pPr>
    </w:p>
    <w:p w14:paraId="78E80DB9" w14:textId="77777777" w:rsidR="006627C8" w:rsidRPr="00885861" w:rsidRDefault="006627C8" w:rsidP="00F7788C">
      <w:pPr>
        <w:spacing w:line="360" w:lineRule="exact"/>
        <w:rPr>
          <w:rFonts w:ascii="ＭＳ Ｐゴシック" w:eastAsia="ＭＳ Ｐゴシック" w:hAnsi="ＭＳ Ｐゴシック"/>
          <w:b/>
          <w:sz w:val="26"/>
          <w:szCs w:val="26"/>
        </w:rPr>
      </w:pPr>
      <w:r w:rsidRPr="00885861">
        <w:rPr>
          <w:rFonts w:ascii="ＭＳ Ｐゴシック" w:eastAsia="ＭＳ Ｐゴシック" w:hAnsi="ＭＳ Ｐゴシック" w:hint="eastAsia"/>
          <w:b/>
          <w:sz w:val="26"/>
          <w:szCs w:val="26"/>
        </w:rPr>
        <w:t>6、</w:t>
      </w:r>
      <w:r w:rsidR="00885861" w:rsidRPr="00885861">
        <w:rPr>
          <w:rFonts w:ascii="ＭＳ Ｐゴシック" w:eastAsia="ＭＳ Ｐゴシック" w:hAnsi="ＭＳ Ｐゴシック" w:hint="eastAsia"/>
          <w:b/>
          <w:sz w:val="26"/>
          <w:szCs w:val="26"/>
        </w:rPr>
        <w:t>その他</w:t>
      </w:r>
    </w:p>
    <w:p w14:paraId="79637182" w14:textId="77777777" w:rsidR="006627C8" w:rsidRDefault="00885861" w:rsidP="00F7788C">
      <w:pPr>
        <w:spacing w:line="360" w:lineRule="exact"/>
        <w:rPr>
          <w:rFonts w:ascii="ＭＳ Ｐゴシック" w:eastAsia="ＭＳ Ｐゴシック" w:hAnsi="ＭＳ Ｐゴシック"/>
          <w:sz w:val="26"/>
          <w:szCs w:val="26"/>
        </w:rPr>
      </w:pPr>
      <w:r>
        <w:rPr>
          <w:rFonts w:ascii="ＭＳ Ｐゴシック" w:eastAsia="ＭＳ Ｐゴシック" w:hAnsi="ＭＳ Ｐゴシック" w:hint="eastAsia"/>
          <w:sz w:val="26"/>
          <w:szCs w:val="26"/>
        </w:rPr>
        <w:t>受講当日、本人確認のため身分証をお持ちください【運転免許証・健康保険証・住民票など】</w:t>
      </w:r>
    </w:p>
    <w:sectPr w:rsidR="006627C8" w:rsidSect="0089287E">
      <w:pgSz w:w="11906" w:h="16838" w:code="9"/>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168C" w14:textId="77777777" w:rsidR="009455A6" w:rsidRDefault="009455A6" w:rsidP="00DE30AF">
      <w:r>
        <w:separator/>
      </w:r>
    </w:p>
  </w:endnote>
  <w:endnote w:type="continuationSeparator" w:id="0">
    <w:p w14:paraId="46F4F1DC" w14:textId="77777777" w:rsidR="009455A6" w:rsidRDefault="009455A6" w:rsidP="00DE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8E3D" w14:textId="77777777" w:rsidR="009455A6" w:rsidRDefault="009455A6" w:rsidP="00DE30AF">
      <w:r>
        <w:separator/>
      </w:r>
    </w:p>
  </w:footnote>
  <w:footnote w:type="continuationSeparator" w:id="0">
    <w:p w14:paraId="684082E1" w14:textId="77777777" w:rsidR="009455A6" w:rsidRDefault="009455A6" w:rsidP="00DE3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7C6"/>
    <w:rsid w:val="0000319F"/>
    <w:rsid w:val="000537C3"/>
    <w:rsid w:val="000E0DDD"/>
    <w:rsid w:val="00136ACD"/>
    <w:rsid w:val="00194C84"/>
    <w:rsid w:val="00196469"/>
    <w:rsid w:val="001F543D"/>
    <w:rsid w:val="002413D9"/>
    <w:rsid w:val="002718D0"/>
    <w:rsid w:val="002907B7"/>
    <w:rsid w:val="00366B5C"/>
    <w:rsid w:val="0039296C"/>
    <w:rsid w:val="004B026A"/>
    <w:rsid w:val="00510432"/>
    <w:rsid w:val="005A4852"/>
    <w:rsid w:val="006017C6"/>
    <w:rsid w:val="006141FB"/>
    <w:rsid w:val="00616486"/>
    <w:rsid w:val="00633742"/>
    <w:rsid w:val="006627C8"/>
    <w:rsid w:val="00686A83"/>
    <w:rsid w:val="007858B0"/>
    <w:rsid w:val="008026C0"/>
    <w:rsid w:val="00871A5C"/>
    <w:rsid w:val="00885861"/>
    <w:rsid w:val="0089287E"/>
    <w:rsid w:val="008B241E"/>
    <w:rsid w:val="008B3177"/>
    <w:rsid w:val="00911DC6"/>
    <w:rsid w:val="009455A6"/>
    <w:rsid w:val="00992C8B"/>
    <w:rsid w:val="00A604D1"/>
    <w:rsid w:val="00A8515C"/>
    <w:rsid w:val="00B1021B"/>
    <w:rsid w:val="00B24D16"/>
    <w:rsid w:val="00BE556F"/>
    <w:rsid w:val="00C128EC"/>
    <w:rsid w:val="00C752A8"/>
    <w:rsid w:val="00CE6F75"/>
    <w:rsid w:val="00DC4EBE"/>
    <w:rsid w:val="00DD65C7"/>
    <w:rsid w:val="00DE30AF"/>
    <w:rsid w:val="00E967DE"/>
    <w:rsid w:val="00EC7B72"/>
    <w:rsid w:val="00F7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876F5"/>
  <w15:docId w15:val="{A47F0C09-F074-42A3-854C-D65CA8F4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6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627C8"/>
    <w:rPr>
      <w:color w:val="0000FF" w:themeColor="hyperlink"/>
      <w:u w:val="single"/>
    </w:rPr>
  </w:style>
  <w:style w:type="character" w:styleId="a5">
    <w:name w:val="FollowedHyperlink"/>
    <w:basedOn w:val="a0"/>
    <w:uiPriority w:val="99"/>
    <w:semiHidden/>
    <w:unhideWhenUsed/>
    <w:rsid w:val="006627C8"/>
    <w:rPr>
      <w:color w:val="800080" w:themeColor="followedHyperlink"/>
      <w:u w:val="single"/>
    </w:rPr>
  </w:style>
  <w:style w:type="paragraph" w:styleId="a6">
    <w:name w:val="header"/>
    <w:basedOn w:val="a"/>
    <w:link w:val="a7"/>
    <w:uiPriority w:val="99"/>
    <w:unhideWhenUsed/>
    <w:rsid w:val="00DE30AF"/>
    <w:pPr>
      <w:tabs>
        <w:tab w:val="center" w:pos="4252"/>
        <w:tab w:val="right" w:pos="8504"/>
      </w:tabs>
      <w:snapToGrid w:val="0"/>
    </w:pPr>
  </w:style>
  <w:style w:type="character" w:customStyle="1" w:styleId="a7">
    <w:name w:val="ヘッダー (文字)"/>
    <w:basedOn w:val="a0"/>
    <w:link w:val="a6"/>
    <w:uiPriority w:val="99"/>
    <w:rsid w:val="00DE30AF"/>
  </w:style>
  <w:style w:type="paragraph" w:styleId="a8">
    <w:name w:val="footer"/>
    <w:basedOn w:val="a"/>
    <w:link w:val="a9"/>
    <w:uiPriority w:val="99"/>
    <w:unhideWhenUsed/>
    <w:rsid w:val="00DE30AF"/>
    <w:pPr>
      <w:tabs>
        <w:tab w:val="center" w:pos="4252"/>
        <w:tab w:val="right" w:pos="8504"/>
      </w:tabs>
      <w:snapToGrid w:val="0"/>
    </w:pPr>
  </w:style>
  <w:style w:type="character" w:customStyle="1" w:styleId="a9">
    <w:name w:val="フッター (文字)"/>
    <w:basedOn w:val="a0"/>
    <w:link w:val="a8"/>
    <w:uiPriority w:val="99"/>
    <w:rsid w:val="00DE3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asetukizai.c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EE97-5A28-4F76-9CAB-0D5AB6D3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仮設機材工業株式会社 久松まき</cp:lastModifiedBy>
  <cp:revision>16</cp:revision>
  <cp:lastPrinted>2020-07-20T06:52:00Z</cp:lastPrinted>
  <dcterms:created xsi:type="dcterms:W3CDTF">2020-02-20T04:16:00Z</dcterms:created>
  <dcterms:modified xsi:type="dcterms:W3CDTF">2023-01-16T00:43:00Z</dcterms:modified>
</cp:coreProperties>
</file>